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Опрессовочный участок №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ул. Агалакова, Гагарина, Дзержинского, ул.3 Сентября, Барбюса, Гончаренко, Новороссийская, Василевского, Лизы Чайкиной, Ереванская, Безрукова, Суркова, Машиностроителей, Нахимова, Якутская, Кронштадская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Срок отключения</w:t>
      </w:r>
      <w:r w:rsidDel="00000000" w:rsidR="00000000" w:rsidRPr="00000000">
        <w:rPr>
          <w:rtl w:val="0"/>
        </w:rPr>
        <w:t xml:space="preserve">  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05 июня – 19 июня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Адреса отключаемых потребителей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3 Сентября,28,</w:t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Агалакова, 15,17,21,23,32,34,36,66,66а,68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Барбюса, 61,63,69,69а,69б,69в,71,71а,71б,71в,73,77,79,79а,81</w: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 Гагарина,24,24а,26,27,28,30,31,32а,32б,33,33а,34а,35,35а,36а,37,38,38а,39,40,40а,41,42,43а,43б,44,45,46,47,48,49,50,50а,50в,52,53,55,58,58а,58б,58в,58г,58д,60,60а,60г,62,62а,64,66</w:t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Безрукова,1,3,5,6,7,13,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           Дзержинского,21,21а,23,25,27,29,31,83,85,87,89,91,92,95,95а,96,97,97а,97б,99,99а,99б,101,101а,102,103,103а,105</w:t>
        <w:tab/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Прохладная,1,3,5                                                              </w:t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Лескова,4 </w:t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Л.Чайкиной,9,11,13,14,16,18,19,20</w:t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Гончаренко,59,63,64,65,67,69,71,71а,73,73а,74,75,76,77,78,79,80</w:t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Машиностроителей,33,35,37</w:t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Ереванская,32,34,35,37,38,40,42,44,45,46,47,48,49.51.52.54.</w:t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Новороссийская,34,34а,36,36а,38,38а,40,40а,42,52,54,55,55а,55б,56,57,57а,59,59а,60,61,61а,61б,65,65а,65б,67а,69а,71,73,75,77,80,82,84,86,87,88,89,91,93,95,104,106,108,110,112,114,118,122,128,</w:t>
      </w:r>
      <w:r w:rsidDel="00000000" w:rsidR="00000000" w:rsidRPr="00000000">
        <w:rPr>
          <w:sz w:val="20"/>
          <w:szCs w:val="20"/>
          <w:rtl w:val="0"/>
        </w:rPr>
        <w:t xml:space="preserve">130а</w:t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Стахановцев,108,110,114,114а,116,116а,118,118а,120,120а,122</w:t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Суркова,37,39,41,43,45</w:t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Василевского,1,2,3,4,5,7,9,11,13,15</w:t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Всего:235 ж/д</w:t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Частный сектор</w:t>
      </w:r>
      <w:r w:rsidDel="00000000" w:rsidR="00000000" w:rsidRPr="00000000">
        <w:rPr>
          <w:rtl w:val="0"/>
        </w:rPr>
        <w:t xml:space="preserve">: тк.55 - 144 ж/д,    тк.62а - 96 ж/д,   тк.64 - 82 ж/д,    тк.68 - 4ж/д,</w:t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Частный сектор (Грозненская): т.4а - 10 ж/д,  т.5 - 115 ж/д,   т.2 - 35 ж/д,  т.3 - 123 ж/д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Детские сады: №75,154, 210,233,238,239,257,567,268,288,295,296,320,434</w:t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Школы: №60,65,100,113,130,143</w:t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Школа-интернат №1       Новороссийская, 130</w:t>
      </w:r>
    </w:p>
    <w:p w:rsidR="00000000" w:rsidDel="00000000" w:rsidP="00000000" w:rsidRDefault="00000000" w:rsidRPr="00000000" w14:paraId="0000001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Санаторий «Звездочка»        Дзержинского 19</w:t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Детский дом №8 «Акварель»     Василевского 27</w:t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ПУ №10  Масленникова 21</w:t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Лечебные учреждения: Детская поликлиника №6    Новороссийская 65</w:t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Медицинский центр «Вся Медицина»    Новороссийская 85</w:t>
      </w:r>
    </w:p>
    <w:p w:rsidR="00000000" w:rsidDel="00000000" w:rsidP="00000000" w:rsidRDefault="00000000" w:rsidRPr="00000000" w14:paraId="0000002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ДК «ЧТПЗ»    Новороссийская 83</w:t>
      </w:r>
    </w:p>
    <w:p w:rsidR="00000000" w:rsidDel="00000000" w:rsidP="00000000" w:rsidRDefault="00000000" w:rsidRPr="00000000" w14:paraId="0000002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Военкомат    Грозненская 56</w:t>
      </w:r>
    </w:p>
    <w:p w:rsidR="00000000" w:rsidDel="00000000" w:rsidP="00000000" w:rsidRDefault="00000000" w:rsidRPr="00000000" w14:paraId="00000022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