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0E" w:rsidRDefault="00595E0E" w:rsidP="00595E0E">
      <w:pPr>
        <w:jc w:val="center"/>
        <w:rPr>
          <w:rFonts w:ascii="Times New Roman" w:hAnsi="Times New Roman" w:cs="Times New Roman"/>
          <w:b/>
          <w:bCs/>
          <w:sz w:val="28"/>
          <w:szCs w:val="28"/>
        </w:rPr>
      </w:pPr>
      <w:r>
        <w:rPr>
          <w:rFonts w:ascii="Times New Roman" w:hAnsi="Times New Roman" w:cs="Times New Roman"/>
          <w:b/>
          <w:bCs/>
          <w:sz w:val="28"/>
          <w:szCs w:val="28"/>
        </w:rPr>
        <w:t>Список жилых домов от котельной ООО «</w:t>
      </w:r>
      <w:proofErr w:type="spellStart"/>
      <w:r>
        <w:rPr>
          <w:rFonts w:ascii="Times New Roman" w:hAnsi="Times New Roman" w:cs="Times New Roman"/>
          <w:b/>
          <w:bCs/>
          <w:sz w:val="28"/>
          <w:szCs w:val="28"/>
        </w:rPr>
        <w:t>Теплоэнергосбыт</w:t>
      </w:r>
      <w:proofErr w:type="spellEnd"/>
      <w:r>
        <w:rPr>
          <w:rFonts w:ascii="Times New Roman" w:hAnsi="Times New Roman" w:cs="Times New Roman"/>
          <w:b/>
          <w:bCs/>
          <w:sz w:val="28"/>
          <w:szCs w:val="28"/>
        </w:rPr>
        <w:t>»,</w:t>
      </w:r>
    </w:p>
    <w:p w:rsidR="00595E0E" w:rsidRDefault="00595E0E" w:rsidP="00595E0E">
      <w:pPr>
        <w:jc w:val="center"/>
        <w:rPr>
          <w:rFonts w:ascii="Times New Roman" w:hAnsi="Times New Roman" w:cs="Times New Roman"/>
          <w:b/>
          <w:bCs/>
          <w:sz w:val="28"/>
          <w:szCs w:val="28"/>
        </w:rPr>
      </w:pPr>
      <w:r>
        <w:rPr>
          <w:rFonts w:ascii="Times New Roman" w:hAnsi="Times New Roman" w:cs="Times New Roman"/>
          <w:b/>
          <w:bCs/>
          <w:sz w:val="28"/>
          <w:szCs w:val="28"/>
        </w:rPr>
        <w:t xml:space="preserve">(ул. Университетская Набережная, 119), </w:t>
      </w:r>
      <w:proofErr w:type="gramStart"/>
      <w:r>
        <w:rPr>
          <w:rFonts w:ascii="Times New Roman" w:hAnsi="Times New Roman" w:cs="Times New Roman"/>
          <w:b/>
          <w:bCs/>
          <w:sz w:val="28"/>
          <w:szCs w:val="28"/>
        </w:rPr>
        <w:t>отключаемых  с</w:t>
      </w:r>
      <w:proofErr w:type="gramEnd"/>
      <w:r>
        <w:rPr>
          <w:rFonts w:ascii="Times New Roman" w:hAnsi="Times New Roman" w:cs="Times New Roman"/>
          <w:b/>
          <w:bCs/>
          <w:sz w:val="28"/>
          <w:szCs w:val="28"/>
        </w:rPr>
        <w:t xml:space="preserve"> 14 июня 2016г.</w:t>
      </w:r>
    </w:p>
    <w:tbl>
      <w:tblPr>
        <w:tblW w:w="153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14520"/>
      </w:tblGrid>
      <w:tr w:rsidR="00595E0E" w:rsidTr="00595E0E">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595E0E" w:rsidRDefault="00595E0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п/п</w:t>
            </w:r>
          </w:p>
        </w:tc>
        <w:tc>
          <w:tcPr>
            <w:tcW w:w="14520" w:type="dxa"/>
            <w:tcBorders>
              <w:top w:val="single" w:sz="4" w:space="0" w:color="000000"/>
              <w:left w:val="single" w:sz="4" w:space="0" w:color="auto"/>
              <w:bottom w:val="single" w:sz="4" w:space="0" w:color="000000"/>
              <w:right w:val="single" w:sz="4" w:space="0" w:color="000000"/>
            </w:tcBorders>
            <w:vAlign w:val="center"/>
            <w:hideMark/>
          </w:tcPr>
          <w:p w:rsidR="00595E0E" w:rsidRDefault="00595E0E">
            <w:pPr>
              <w:ind w:left="-6954" w:firstLine="6954"/>
              <w:jc w:val="center"/>
              <w:rPr>
                <w:rFonts w:ascii="Times New Roman" w:hAnsi="Times New Roman" w:cs="Times New Roman"/>
                <w:b/>
                <w:bCs/>
                <w:sz w:val="28"/>
                <w:szCs w:val="28"/>
              </w:rPr>
            </w:pPr>
            <w:r>
              <w:rPr>
                <w:rFonts w:ascii="Times New Roman" w:hAnsi="Times New Roman" w:cs="Times New Roman"/>
                <w:b/>
                <w:bCs/>
                <w:sz w:val="28"/>
                <w:szCs w:val="28"/>
              </w:rPr>
              <w:t>Адрес</w:t>
            </w:r>
          </w:p>
        </w:tc>
      </w:tr>
      <w:tr w:rsidR="00595E0E" w:rsidTr="00595E0E">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250 лет Челябинску, 63, 67, 71,73,75а</w:t>
            </w:r>
          </w:p>
        </w:tc>
      </w:tr>
      <w:tr w:rsidR="00595E0E" w:rsidTr="00595E0E">
        <w:trPr>
          <w:trHeight w:val="203"/>
        </w:trPr>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Академика Королева, 1,4, 5, 7, 8, 9, 9а, 11, 11а, 14, 17,19, 20, 21, 23, 26, 27, 27а, 28, 31а, 35а, 38, 39а, 39б, 40, 42, 43, 44, 45, 47, 48, 50, 52</w:t>
            </w:r>
          </w:p>
        </w:tc>
      </w:tr>
      <w:tr w:rsidR="00595E0E" w:rsidTr="00595E0E">
        <w:trPr>
          <w:trHeight w:val="579"/>
        </w:trPr>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Академика Макеева, 7, 11, 15, 17, 21, 23, 25, 27, 29</w:t>
            </w:r>
          </w:p>
        </w:tc>
      </w:tr>
      <w:tr w:rsidR="00595E0E" w:rsidTr="00595E0E">
        <w:trPr>
          <w:trHeight w:val="577"/>
        </w:trPr>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Академика Сахарова, 2, 10, 12, 14, 16, 18, 20, 22, 28</w:t>
            </w:r>
          </w:p>
        </w:tc>
      </w:tr>
      <w:tr w:rsidR="00595E0E" w:rsidTr="00595E0E">
        <w:trPr>
          <w:trHeight w:val="577"/>
        </w:trPr>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Братьев Кашириных, 151, 152, 153, 154, 154а, 156, 156а, 157, 158, 159, 161, 163, 165,166</w:t>
            </w:r>
          </w:p>
        </w:tc>
      </w:tr>
      <w:tr w:rsidR="00595E0E" w:rsidTr="00595E0E">
        <w:trPr>
          <w:trHeight w:val="577"/>
        </w:trPr>
        <w:tc>
          <w:tcPr>
            <w:tcW w:w="878" w:type="dxa"/>
            <w:tcBorders>
              <w:top w:val="single" w:sz="4" w:space="0" w:color="000000"/>
              <w:left w:val="single" w:sz="4" w:space="0" w:color="auto"/>
              <w:bottom w:val="single" w:sz="4" w:space="0" w:color="000000"/>
              <w:right w:val="single" w:sz="4" w:space="0" w:color="000000"/>
            </w:tcBorders>
            <w:hideMark/>
          </w:tcPr>
          <w:p w:rsidR="00595E0E" w:rsidRDefault="00595E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520" w:type="dxa"/>
            <w:tcBorders>
              <w:top w:val="single" w:sz="4" w:space="0" w:color="000000"/>
              <w:left w:val="single" w:sz="4" w:space="0" w:color="auto"/>
              <w:bottom w:val="single" w:sz="4" w:space="0" w:color="000000"/>
              <w:right w:val="single" w:sz="4" w:space="0" w:color="000000"/>
            </w:tcBorders>
            <w:hideMark/>
          </w:tcPr>
          <w:p w:rsidR="00595E0E" w:rsidRDefault="00595E0E">
            <w:pPr>
              <w:ind w:left="48"/>
              <w:rPr>
                <w:rFonts w:ascii="Times New Roman" w:hAnsi="Times New Roman" w:cs="Times New Roman"/>
                <w:sz w:val="28"/>
                <w:szCs w:val="28"/>
              </w:rPr>
            </w:pPr>
            <w:r>
              <w:rPr>
                <w:rFonts w:ascii="Times New Roman" w:hAnsi="Times New Roman" w:cs="Times New Roman"/>
                <w:sz w:val="28"/>
                <w:szCs w:val="28"/>
              </w:rPr>
              <w:t>Университетская набережная, 76, 80, 82, 88, 92</w:t>
            </w:r>
          </w:p>
        </w:tc>
      </w:tr>
    </w:tbl>
    <w:p w:rsidR="00595E0E" w:rsidRDefault="00595E0E" w:rsidP="00595E0E">
      <w:pPr>
        <w:spacing w:after="0"/>
        <w:rPr>
          <w:rFonts w:ascii="Times New Roman" w:hAnsi="Times New Roman" w:cs="Times New Roman"/>
          <w:b/>
          <w:bCs/>
          <w:sz w:val="28"/>
          <w:szCs w:val="28"/>
        </w:rPr>
      </w:pPr>
    </w:p>
    <w:p w:rsidR="003202CB" w:rsidRDefault="00595E0E">
      <w:bookmarkStart w:id="0" w:name="_GoBack"/>
      <w:bookmarkEnd w:id="0"/>
    </w:p>
    <w:sectPr w:rsidR="003202CB" w:rsidSect="00595E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64"/>
    <w:rsid w:val="00072A9A"/>
    <w:rsid w:val="00140564"/>
    <w:rsid w:val="00595E0E"/>
    <w:rsid w:val="00EE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B3A8-B8E3-425F-8560-7CA73A0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0E"/>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Фалалеева Анна Евгеньевна</dc:creator>
  <cp:keywords/>
  <dc:description/>
  <cp:lastModifiedBy>Фалалеева Анна Евгеньевна</cp:lastModifiedBy>
  <cp:revision>2</cp:revision>
  <dcterms:created xsi:type="dcterms:W3CDTF">2016-05-24T04:16:00Z</dcterms:created>
  <dcterms:modified xsi:type="dcterms:W3CDTF">2016-05-24T04:16:00Z</dcterms:modified>
</cp:coreProperties>
</file>